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7153" w14:textId="18EE4D42" w:rsidR="007A2761" w:rsidRDefault="007A2761"/>
    <w:p w14:paraId="0916AB94" w14:textId="62E10D51" w:rsidR="0008768F" w:rsidRDefault="00AC2A5D">
      <w:r>
        <w:rPr>
          <w:noProof/>
        </w:rPr>
        <w:drawing>
          <wp:anchor distT="0" distB="0" distL="114300" distR="114300" simplePos="0" relativeHeight="251658240" behindDoc="0" locked="0" layoutInCell="1" allowOverlap="1" wp14:anchorId="696249B2" wp14:editId="6B6AEFE0">
            <wp:simplePos x="0" y="0"/>
            <wp:positionH relativeFrom="column">
              <wp:posOffset>3581400</wp:posOffset>
            </wp:positionH>
            <wp:positionV relativeFrom="paragraph">
              <wp:posOffset>114300</wp:posOffset>
            </wp:positionV>
            <wp:extent cx="2331720" cy="20135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1720" cy="201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8A7" w:rsidRPr="008D58A7">
        <w:t xml:space="preserve">Dr. </w:t>
      </w:r>
      <w:r w:rsidR="005D772A">
        <w:t xml:space="preserve">Jay </w:t>
      </w:r>
      <w:r w:rsidR="008D58A7" w:rsidRPr="008D58A7">
        <w:t xml:space="preserve">Kapat is </w:t>
      </w:r>
      <w:r w:rsidR="00654684">
        <w:t xml:space="preserve">Pegasus Professor and Trustee Chair in the Department of Mechanical and Aerospace Engineering in the University of Central </w:t>
      </w:r>
      <w:proofErr w:type="gramStart"/>
      <w:r w:rsidR="00654684">
        <w:t>Florida</w:t>
      </w:r>
      <w:r w:rsidR="00654684">
        <w:t>, and</w:t>
      </w:r>
      <w:proofErr w:type="gramEnd"/>
      <w:r w:rsidR="00654684">
        <w:t xml:space="preserve"> is </w:t>
      </w:r>
      <w:r w:rsidR="008D58A7" w:rsidRPr="008D58A7">
        <w:t xml:space="preserve">the founding director of the Center for Advanced Turbomachinery and Energy Research. He obtained his Sc.D. in mechanical engineering from Massachusetts Institute of Technology. He joined UCF in 1997 as an assistant </w:t>
      </w:r>
      <w:proofErr w:type="gramStart"/>
      <w:r w:rsidR="008D58A7" w:rsidRPr="008D58A7">
        <w:t>professor, and</w:t>
      </w:r>
      <w:proofErr w:type="gramEnd"/>
      <w:r w:rsidR="008D58A7" w:rsidRPr="008D58A7">
        <w:t xml:space="preserve"> was promoted to the ranks of associate professor and professor in 2001 and 2005, respectively. Since the mid-2000s, Dr. Kapat has fully focused his research activities on turbo-machineries and associated technologies for power generation, </w:t>
      </w:r>
      <w:proofErr w:type="gramStart"/>
      <w:r w:rsidR="008D58A7" w:rsidRPr="008D58A7">
        <w:t>aviation</w:t>
      </w:r>
      <w:proofErr w:type="gramEnd"/>
      <w:r w:rsidR="008D58A7" w:rsidRPr="008D58A7">
        <w:t xml:space="preserve"> and space propulsion, and created partnerships with a number of OEMs in these industries.</w:t>
      </w:r>
    </w:p>
    <w:p w14:paraId="1F67CF45" w14:textId="0B4E1155" w:rsidR="00BD1CE2" w:rsidRPr="00AC2A5D" w:rsidRDefault="00AC2A5D" w:rsidP="00AF12EF">
      <w:pPr>
        <w:spacing w:after="0" w:line="240" w:lineRule="auto"/>
        <w:jc w:val="center"/>
        <w:rPr>
          <w:b/>
          <w:bCs/>
          <w:i/>
          <w:iCs/>
        </w:rPr>
      </w:pPr>
      <w:r>
        <w:rPr>
          <w:b/>
          <w:bCs/>
          <w:i/>
          <w:iCs/>
        </w:rPr>
        <w:t>“</w:t>
      </w:r>
      <w:r w:rsidR="00457F38" w:rsidRPr="00AC2A5D">
        <w:rPr>
          <w:b/>
          <w:bCs/>
          <w:i/>
          <w:iCs/>
        </w:rPr>
        <w:t>Rese</w:t>
      </w:r>
      <w:r w:rsidR="00AF12EF" w:rsidRPr="00AC2A5D">
        <w:rPr>
          <w:b/>
          <w:bCs/>
          <w:i/>
          <w:iCs/>
        </w:rPr>
        <w:t xml:space="preserve">arch at CATER on </w:t>
      </w:r>
      <w:r w:rsidR="00E44570" w:rsidRPr="00AC2A5D">
        <w:rPr>
          <w:b/>
          <w:bCs/>
          <w:i/>
          <w:iCs/>
        </w:rPr>
        <w:t>Sustainable Energy Systems</w:t>
      </w:r>
      <w:r>
        <w:rPr>
          <w:b/>
          <w:bCs/>
          <w:i/>
          <w:iCs/>
        </w:rPr>
        <w:t>”</w:t>
      </w:r>
    </w:p>
    <w:p w14:paraId="355C55E9" w14:textId="76A547FF" w:rsidR="00AF12EF" w:rsidRDefault="0008768F" w:rsidP="00F404D3">
      <w:pPr>
        <w:jc w:val="both"/>
      </w:pPr>
      <w:r>
        <w:t xml:space="preserve">Florida has a large conglomeration of power generation </w:t>
      </w:r>
      <w:r w:rsidR="00E232EF">
        <w:t xml:space="preserve">and related </w:t>
      </w:r>
      <w:r w:rsidR="00B36F18">
        <w:t xml:space="preserve">companies. US headquarter of Siemens Energy </w:t>
      </w:r>
      <w:r w:rsidR="00D15CB8">
        <w:t xml:space="preserve">and Americas headquarter of Mitsubishi Power are both located in Orlando. </w:t>
      </w:r>
      <w:r w:rsidR="00E232EF">
        <w:t xml:space="preserve">US headquarters of </w:t>
      </w:r>
      <w:r w:rsidR="002B1D64">
        <w:t xml:space="preserve">both </w:t>
      </w:r>
      <w:r w:rsidR="00E232EF">
        <w:t xml:space="preserve">Hanwha / Power Systems Manufacturing and Doosan are </w:t>
      </w:r>
      <w:r w:rsidR="00E75778">
        <w:t xml:space="preserve">also </w:t>
      </w:r>
      <w:r w:rsidR="00E232EF">
        <w:t>located in Florida.</w:t>
      </w:r>
      <w:r w:rsidR="00E75778">
        <w:t xml:space="preserve"> </w:t>
      </w:r>
      <w:r w:rsidR="002B1D64">
        <w:t xml:space="preserve">Raytheon / Pratt &amp; Whitney and Aerojet Rocketdyne also have large </w:t>
      </w:r>
      <w:r w:rsidR="009B6106">
        <w:t xml:space="preserve">engineering operations related to turbine engines in Florida. </w:t>
      </w:r>
      <w:r w:rsidR="00D50F79">
        <w:t xml:space="preserve">In order to </w:t>
      </w:r>
      <w:r w:rsidR="00C67237">
        <w:t xml:space="preserve">“serve” all </w:t>
      </w:r>
      <w:r w:rsidR="00D50F79">
        <w:t>these</w:t>
      </w:r>
      <w:r w:rsidR="009B6106">
        <w:t xml:space="preserve"> </w:t>
      </w:r>
      <w:proofErr w:type="gramStart"/>
      <w:r w:rsidR="009B6106">
        <w:t>OEM’s</w:t>
      </w:r>
      <w:proofErr w:type="gramEnd"/>
      <w:r w:rsidR="009B6106">
        <w:t xml:space="preserve">, </w:t>
      </w:r>
      <w:r w:rsidR="00D50F79">
        <w:t xml:space="preserve">and many of </w:t>
      </w:r>
      <w:r w:rsidR="00A201CC">
        <w:t xml:space="preserve">their suppliers and </w:t>
      </w:r>
      <w:r w:rsidR="00A201CC">
        <w:t>support companies</w:t>
      </w:r>
      <w:r w:rsidR="00D50F79">
        <w:t xml:space="preserve">, </w:t>
      </w:r>
      <w:r w:rsidR="00C67237">
        <w:t xml:space="preserve">the </w:t>
      </w:r>
      <w:r w:rsidR="0050424A" w:rsidRPr="0050424A">
        <w:t>Center for Advanced Turbomachinery &amp; Energy Research (CATER)</w:t>
      </w:r>
      <w:r w:rsidR="0050424A">
        <w:t xml:space="preserve"> was </w:t>
      </w:r>
      <w:r w:rsidR="008F31B1">
        <w:t>started at UCF</w:t>
      </w:r>
      <w:r w:rsidR="0050424A">
        <w:t xml:space="preserve"> in 2012.</w:t>
      </w:r>
      <w:r w:rsidR="00C67237">
        <w:t xml:space="preserve"> </w:t>
      </w:r>
      <w:r w:rsidR="00F404D3">
        <w:t xml:space="preserve">CATER currently has 11 tenured or tenure-track </w:t>
      </w:r>
      <w:r w:rsidR="007B3B8A">
        <w:t xml:space="preserve">faculty, </w:t>
      </w:r>
      <w:r w:rsidR="00684466">
        <w:t>12</w:t>
      </w:r>
      <w:r w:rsidR="007B3B8A">
        <w:t xml:space="preserve"> research faculty or postdoctoral </w:t>
      </w:r>
      <w:r w:rsidR="00684466">
        <w:t>research staff and more than 150 research students.</w:t>
      </w:r>
    </w:p>
    <w:p w14:paraId="459C81E8" w14:textId="09045DC9" w:rsidR="00684466" w:rsidRDefault="004E6315" w:rsidP="00F404D3">
      <w:pPr>
        <w:jc w:val="both"/>
      </w:pPr>
      <w:r>
        <w:t xml:space="preserve">There are 6 current, active initiatives </w:t>
      </w:r>
      <w:r w:rsidR="00B0398F">
        <w:t xml:space="preserve">at CATER, in response to mega trends in related fields that are also synergistic with needs for Florida companies. Two of these initiatives are </w:t>
      </w:r>
      <w:r w:rsidR="002A0860">
        <w:t xml:space="preserve">on low carbon technologies and supercritical carbon dioxide </w:t>
      </w:r>
      <w:r w:rsidR="00650D03">
        <w:t xml:space="preserve">(sCO2) </w:t>
      </w:r>
      <w:r w:rsidR="002A0860">
        <w:t>power cycles</w:t>
      </w:r>
      <w:r w:rsidR="00720A1D">
        <w:t>, which are directly related to sustainable energy systems.</w:t>
      </w:r>
      <w:r w:rsidR="00F66ABB">
        <w:t xml:space="preserve"> </w:t>
      </w:r>
      <w:r w:rsidR="00F85EF0">
        <w:t xml:space="preserve">sCO2 </w:t>
      </w:r>
      <w:r w:rsidR="00D77BD6">
        <w:t>systems</w:t>
      </w:r>
      <w:r w:rsidR="003E1AFE">
        <w:t xml:space="preserve">, </w:t>
      </w:r>
      <w:r w:rsidR="00D77BD6">
        <w:t>based on</w:t>
      </w:r>
      <w:r w:rsidR="00B71ECF">
        <w:t xml:space="preserve"> Brayton cycl</w:t>
      </w:r>
      <w:r w:rsidR="003E1AFE">
        <w:t>e</w:t>
      </w:r>
      <w:r w:rsidR="00B71ECF">
        <w:t xml:space="preserve"> or </w:t>
      </w:r>
      <w:r w:rsidR="003E1AFE">
        <w:t xml:space="preserve">on </w:t>
      </w:r>
      <w:r w:rsidR="00B71ECF">
        <w:t xml:space="preserve">variations of it, </w:t>
      </w:r>
      <w:r w:rsidR="001A15AA">
        <w:t>are quite versatile</w:t>
      </w:r>
      <w:r w:rsidR="00707D6E">
        <w:t xml:space="preserve"> in applications. </w:t>
      </w:r>
      <w:r w:rsidR="003E1AFE">
        <w:t>sCO2 cycles can be ope</w:t>
      </w:r>
      <w:r w:rsidR="00171EC8">
        <w:t xml:space="preserve">rated in closed loop, where </w:t>
      </w:r>
      <w:r w:rsidR="00956E58">
        <w:t xml:space="preserve">heat from concentrated solar receivers or from nuclear </w:t>
      </w:r>
      <w:r w:rsidR="005C00BA">
        <w:t xml:space="preserve">plants or waste heat from cement or steel plants can be converted </w:t>
      </w:r>
      <w:r w:rsidR="00CF0130">
        <w:t xml:space="preserve">to electricity. </w:t>
      </w:r>
      <w:r w:rsidR="001A11C5">
        <w:t xml:space="preserve">The semi-closed or direct-fired version of sCO2 systems </w:t>
      </w:r>
      <w:r w:rsidR="00683BC3">
        <w:t xml:space="preserve">can </w:t>
      </w:r>
      <w:r w:rsidR="001A11C5">
        <w:t xml:space="preserve">use oxy-combustion of </w:t>
      </w:r>
      <w:r w:rsidR="00683BC3">
        <w:t>natural gas with automatic carbon capture</w:t>
      </w:r>
      <w:r w:rsidR="00430E25">
        <w:t>.</w:t>
      </w:r>
    </w:p>
    <w:p w14:paraId="28BCB300" w14:textId="54CE0F61" w:rsidR="003A271F" w:rsidRDefault="00BE7399" w:rsidP="00AC2A5D">
      <w:pPr>
        <w:jc w:val="both"/>
      </w:pPr>
      <w:r>
        <w:t xml:space="preserve">Under </w:t>
      </w:r>
      <w:r w:rsidR="003F36FE">
        <w:t xml:space="preserve">low carbon technologies, various </w:t>
      </w:r>
      <w:proofErr w:type="gramStart"/>
      <w:r w:rsidR="002C4CEC">
        <w:t>use</w:t>
      </w:r>
      <w:r w:rsidR="003B7FCF">
        <w:t>s</w:t>
      </w:r>
      <w:proofErr w:type="gramEnd"/>
      <w:r w:rsidR="003B7FCF">
        <w:t xml:space="preserve"> or storage </w:t>
      </w:r>
      <w:r w:rsidR="002C4CEC">
        <w:t xml:space="preserve">of hydrogen </w:t>
      </w:r>
      <w:r w:rsidR="003B7FCF">
        <w:t>and/</w:t>
      </w:r>
      <w:r w:rsidR="002C4CEC">
        <w:t xml:space="preserve">or ammonia </w:t>
      </w:r>
      <w:r w:rsidR="003B7FCF">
        <w:t xml:space="preserve">are being investigated. In one of the recently awarded </w:t>
      </w:r>
      <w:r w:rsidR="001A0ACD">
        <w:t xml:space="preserve">NASA projects, CATER researchers and their collaborators from around the nation will </w:t>
      </w:r>
      <w:proofErr w:type="gramStart"/>
      <w:r w:rsidR="001A0ACD">
        <w:t>look into</w:t>
      </w:r>
      <w:proofErr w:type="gramEnd"/>
      <w:r w:rsidR="001A0ACD">
        <w:t xml:space="preserve"> </w:t>
      </w:r>
      <w:r w:rsidR="00985C04">
        <w:t>use of ammonia as a hydrogen carrier for zero emission aviation.</w:t>
      </w:r>
      <w:r w:rsidR="00532721">
        <w:t xml:space="preserve"> </w:t>
      </w:r>
      <w:r w:rsidR="003B7FCF">
        <w:t xml:space="preserve"> </w:t>
      </w:r>
      <w:r w:rsidR="00532721" w:rsidRPr="00532721">
        <w:t xml:space="preserve">The target application is commercial flight. Ammonia stored onboard at -33C will not require any special refrigeration or cryo-cooling at cruising </w:t>
      </w:r>
      <w:proofErr w:type="gramStart"/>
      <w:r w:rsidR="00532721" w:rsidRPr="00532721">
        <w:t>altitude, and</w:t>
      </w:r>
      <w:proofErr w:type="gramEnd"/>
      <w:r w:rsidR="00532721" w:rsidRPr="00532721">
        <w:t xml:space="preserve"> will also be used to enhance core performance by providing compressor intercooling and cooled cooling air for turbines. Hydrogen is derived from ammonia through catalytic decomposition to help in thermal management, leading to significantly improved engine efficiency. </w:t>
      </w:r>
      <w:r w:rsidR="00720465">
        <w:t xml:space="preserve">A fraction of onboard ammonia is </w:t>
      </w:r>
      <w:r w:rsidR="00532721" w:rsidRPr="00532721">
        <w:t xml:space="preserve">also </w:t>
      </w:r>
      <w:r w:rsidR="00720465">
        <w:t xml:space="preserve">used to </w:t>
      </w:r>
      <w:r w:rsidR="00532721" w:rsidRPr="00532721">
        <w:t xml:space="preserve">eliminate NOx from the exhaust stream. A </w:t>
      </w:r>
      <w:proofErr w:type="gramStart"/>
      <w:r w:rsidR="00532721" w:rsidRPr="00532721">
        <w:t>closed-loop</w:t>
      </w:r>
      <w:proofErr w:type="gramEnd"/>
      <w:r w:rsidR="00532721" w:rsidRPr="00532721">
        <w:t xml:space="preserve"> sCO2 power system </w:t>
      </w:r>
      <w:r w:rsidR="00720465">
        <w:t xml:space="preserve">is </w:t>
      </w:r>
      <w:r w:rsidR="007753BA">
        <w:t xml:space="preserve">used to </w:t>
      </w:r>
      <w:r w:rsidR="00532721" w:rsidRPr="00532721">
        <w:t>produce electricity from engine exhaust heat for onboard use and to eliminate power extraction from the core. Hydrogen combustion leads to the absence of soot in exhaust, greatly reducing contrail formation. The proposed technology nearly eliminates every form of emission.</w:t>
      </w:r>
    </w:p>
    <w:sectPr w:rsidR="003A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C6"/>
    <w:rsid w:val="00080AC2"/>
    <w:rsid w:val="0008768F"/>
    <w:rsid w:val="000F3AB1"/>
    <w:rsid w:val="00171EC8"/>
    <w:rsid w:val="001A0ACD"/>
    <w:rsid w:val="001A11C5"/>
    <w:rsid w:val="001A15AA"/>
    <w:rsid w:val="00255733"/>
    <w:rsid w:val="002A0860"/>
    <w:rsid w:val="002B1D64"/>
    <w:rsid w:val="002C4CEC"/>
    <w:rsid w:val="003269CE"/>
    <w:rsid w:val="0034748D"/>
    <w:rsid w:val="003879E3"/>
    <w:rsid w:val="003A271F"/>
    <w:rsid w:val="003B0A14"/>
    <w:rsid w:val="003B7FCF"/>
    <w:rsid w:val="003E0B44"/>
    <w:rsid w:val="003E1AFE"/>
    <w:rsid w:val="003F36FE"/>
    <w:rsid w:val="00412B6E"/>
    <w:rsid w:val="00430E25"/>
    <w:rsid w:val="00457F38"/>
    <w:rsid w:val="004E6315"/>
    <w:rsid w:val="0050424A"/>
    <w:rsid w:val="00532721"/>
    <w:rsid w:val="005C00BA"/>
    <w:rsid w:val="005D772A"/>
    <w:rsid w:val="00650D03"/>
    <w:rsid w:val="00654684"/>
    <w:rsid w:val="00683BC3"/>
    <w:rsid w:val="00684466"/>
    <w:rsid w:val="00707D6E"/>
    <w:rsid w:val="00720465"/>
    <w:rsid w:val="00720A1D"/>
    <w:rsid w:val="007753BA"/>
    <w:rsid w:val="007A2761"/>
    <w:rsid w:val="007B34C6"/>
    <w:rsid w:val="007B3B8A"/>
    <w:rsid w:val="008D58A7"/>
    <w:rsid w:val="008F31B1"/>
    <w:rsid w:val="00956E58"/>
    <w:rsid w:val="00985C04"/>
    <w:rsid w:val="009B6106"/>
    <w:rsid w:val="00A201CC"/>
    <w:rsid w:val="00A25333"/>
    <w:rsid w:val="00A871D0"/>
    <w:rsid w:val="00AA1B2F"/>
    <w:rsid w:val="00AC2A5D"/>
    <w:rsid w:val="00AF12EF"/>
    <w:rsid w:val="00B0398F"/>
    <w:rsid w:val="00B36F18"/>
    <w:rsid w:val="00B71ECF"/>
    <w:rsid w:val="00BD1CE2"/>
    <w:rsid w:val="00BE7399"/>
    <w:rsid w:val="00C67237"/>
    <w:rsid w:val="00CF0130"/>
    <w:rsid w:val="00CF577B"/>
    <w:rsid w:val="00D15CB8"/>
    <w:rsid w:val="00D50F79"/>
    <w:rsid w:val="00D77BD6"/>
    <w:rsid w:val="00D92172"/>
    <w:rsid w:val="00D9304C"/>
    <w:rsid w:val="00E232EF"/>
    <w:rsid w:val="00E44570"/>
    <w:rsid w:val="00E75778"/>
    <w:rsid w:val="00EE6CBE"/>
    <w:rsid w:val="00F404D3"/>
    <w:rsid w:val="00F66ABB"/>
    <w:rsid w:val="00F85EF0"/>
    <w:rsid w:val="00FF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152E"/>
  <w15:chartTrackingRefBased/>
  <w15:docId w15:val="{4E8B6CFC-93EC-4355-9AF2-1FB50F45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TotalTime>
  <Pages>1</Pages>
  <Words>493</Words>
  <Characters>2885</Characters>
  <Application>Microsoft Office Word</Application>
  <DocSecurity>0</DocSecurity>
  <Lines>58</Lines>
  <Paragraphs>17</Paragraphs>
  <ScaleCrop>false</ScaleCrop>
  <Company>University of Central Florida</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Jayanta Kapat</dc:creator>
  <cp:keywords/>
  <dc:description/>
  <cp:lastModifiedBy>Jayanta Kapat</cp:lastModifiedBy>
  <cp:revision>70</cp:revision>
  <dcterms:created xsi:type="dcterms:W3CDTF">2022-02-15T20:19:00Z</dcterms:created>
  <dcterms:modified xsi:type="dcterms:W3CDTF">2022-02-16T21:58:00Z</dcterms:modified>
</cp:coreProperties>
</file>